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7AB1" w14:textId="77777777" w:rsidR="00F268B2" w:rsidRDefault="00F268B2" w:rsidP="00F268B2">
      <w:pPr>
        <w:shd w:val="clear" w:color="auto" w:fill="FFFFFF"/>
        <w:spacing w:after="129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</w:t>
      </w:r>
      <w:r w:rsidRPr="00F268B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ałącznik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nr  2 </w:t>
      </w:r>
    </w:p>
    <w:p w14:paraId="7513900C" w14:textId="77777777" w:rsidR="00F268B2" w:rsidRDefault="00F268B2" w:rsidP="00F268B2">
      <w:pPr>
        <w:shd w:val="clear" w:color="auto" w:fill="FFFFFF"/>
        <w:spacing w:after="129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 zarządzenia nr 10</w:t>
      </w:r>
    </w:p>
    <w:p w14:paraId="0A8A129A" w14:textId="77777777" w:rsidR="00F268B2" w:rsidRPr="00F268B2" w:rsidRDefault="00F268B2" w:rsidP="00F268B2">
      <w:pPr>
        <w:shd w:val="clear" w:color="auto" w:fill="FFFFFF"/>
        <w:spacing w:after="129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Dyrektora Zespołu Oświatowego w Jedlance </w:t>
      </w:r>
    </w:p>
    <w:p w14:paraId="6DF84355" w14:textId="77777777" w:rsidR="00F268B2" w:rsidRDefault="00F268B2" w:rsidP="0054641C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3C0638" w14:textId="77777777" w:rsidR="00F268B2" w:rsidRDefault="00F268B2" w:rsidP="0054641C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C77360" w14:textId="77777777" w:rsidR="00F268B2" w:rsidRDefault="00F268B2" w:rsidP="0054641C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A20C55" w14:textId="77777777" w:rsidR="0054641C" w:rsidRPr="00256C8B" w:rsidRDefault="0054641C" w:rsidP="0054641C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dzieci do klasy I</w:t>
      </w:r>
      <w:r w:rsidRPr="00256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Szkoły Podstawowej im. ppłk. Wacława </w:t>
      </w:r>
      <w:proofErr w:type="spellStart"/>
      <w:r w:rsidRPr="00256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Rejmaka</w:t>
      </w:r>
      <w:proofErr w:type="spellEnd"/>
      <w:r w:rsidRPr="00256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ps. „Ostoja” w Jedlance</w:t>
      </w:r>
    </w:p>
    <w:p w14:paraId="52BFE647" w14:textId="77777777" w:rsidR="0054641C" w:rsidRPr="00256C8B" w:rsidRDefault="0054641C" w:rsidP="0054641C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2021/2022</w:t>
      </w:r>
    </w:p>
    <w:p w14:paraId="26F223FC" w14:textId="77777777" w:rsidR="0054641C" w:rsidRPr="00256C8B" w:rsidRDefault="0054641C" w:rsidP="0054641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325B4D7E" w14:textId="77777777" w:rsidR="00256C8B" w:rsidRPr="00256C8B" w:rsidRDefault="0054641C" w:rsidP="00256C8B">
      <w:pPr>
        <w:numPr>
          <w:ilvl w:val="0"/>
          <w:numId w:val="1"/>
        </w:numPr>
        <w:spacing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z dnia 14 grudnia 2016 r. Prawo oświatowe (Dz.U. z 2019 r. poz. 1148 ze zm.)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256C8B" w:rsidRPr="00256C8B">
        <w:rPr>
          <w:rFonts w:ascii="Times New Roman" w:hAnsi="Times New Roman" w:cs="Times New Roman"/>
          <w:sz w:val="24"/>
          <w:szCs w:val="24"/>
        </w:rPr>
        <w:t>Uchwały nr XXIX/210/17  i uchwały  nr XXIX/211/17 Rady Gminy  Stoczek Łukowski z dnia  28 marca 2017 r.,</w:t>
      </w:r>
    </w:p>
    <w:p w14:paraId="73B8B788" w14:textId="77777777" w:rsidR="00256C8B" w:rsidRPr="00256C8B" w:rsidRDefault="00256C8B" w:rsidP="00256C8B">
      <w:pPr>
        <w:numPr>
          <w:ilvl w:val="0"/>
          <w:numId w:val="1"/>
        </w:num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8B">
        <w:rPr>
          <w:rFonts w:ascii="Times New Roman" w:hAnsi="Times New Roman" w:cs="Times New Roman"/>
          <w:sz w:val="24"/>
          <w:szCs w:val="24"/>
        </w:rPr>
        <w:t>Zarządzenia Wójta Gminy Stoczek Łukowski  nr 2./2021 z dnia 21 stycznia  2021r. w sprawie ustalenia terminu składania dokumentów do oddziałów przedszkolnych i klasy pierwszej w szkołach podstawowych</w:t>
      </w:r>
    </w:p>
    <w:p w14:paraId="1065D7AB" w14:textId="77777777" w:rsidR="0054641C" w:rsidRPr="00256C8B" w:rsidRDefault="0054641C" w:rsidP="0054641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F66F5" w14:textId="77777777" w:rsidR="0054641C" w:rsidRPr="00256C8B" w:rsidRDefault="0054641C" w:rsidP="0054641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Obowiązek szkolny</w:t>
      </w:r>
    </w:p>
    <w:p w14:paraId="1FED8273" w14:textId="77777777" w:rsidR="0054641C" w:rsidRPr="00256C8B" w:rsidRDefault="0054641C" w:rsidP="0054641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roku szkolnym 2021/2022 spełnienie obowiązku szkolnego rozpoczynają dzieci: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urodzone w 2014 r. – objęte obowiązkiem szkolnym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urodzone w 2015 r. – zgodnie z wolą rodziców, jeżeli dziecko korzystało z wychowania przedszkolnego w poprzednim roku szkolnym, w którym ma rozpocząć naukę w szkole albo posiada opinię poradni psychologiczno-pedagogicznej o możliwości rozpoczęcia nauki w szkole podstawowej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B22727" w14:textId="77777777" w:rsidR="0054641C" w:rsidRPr="00256C8B" w:rsidRDefault="0054641C" w:rsidP="0054641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rekrutacji</w:t>
      </w:r>
    </w:p>
    <w:p w14:paraId="4E94F7E8" w14:textId="77777777" w:rsidR="0054641C" w:rsidRPr="00256C8B" w:rsidRDefault="0054641C" w:rsidP="0054641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</w:t>
      </w:r>
      <w:r w:rsid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 Zespołu Oświatowego w Jedlance 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stosując zasadę powszechnej dostępności ogłasza rekrutację w następujących formach: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 tablicy ogłoszeń dla rodziców,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na stronie intern</w:t>
      </w:r>
      <w:r w:rsid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etowej</w:t>
      </w:r>
      <w:r w:rsidR="00256C8B"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Nabór prowadzi się zgodnie z załączonym harmonogramem.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Regulamin Rekrutacji jest dostępny dla zainteresowanych rodziców na stronie internetowej szkoły.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 klasy pierwszej przyjmuje się z urzędu dzieci zamieszkałe w obwodzie szkoły na podstawie</w:t>
      </w:r>
      <w:r w:rsidRPr="00256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Wniosku o przyjęcie dziecka do I klasy 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kandydata lub prawnego opiekuna.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Dziecko zamieszkałe poza obwodem może zostać przyjęte do klasy pierwszej na podstawie</w:t>
      </w:r>
      <w:r w:rsidRPr="00256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Wniosku o przyjęcie dziecka do I klasy 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kandydata lub prawnego opiekuna jedynie  w przypadku, gdy szkoła dysponuje wolnymi miejscami.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Postępowanie rekrutacyjne do Szkoły </w:t>
      </w:r>
      <w:r w:rsidR="00F26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</w:t>
      </w:r>
      <w:r w:rsid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spoza obwodu przeprowadza komisja rekrutacyjna, powołana przez dyrektora placówki</w:t>
      </w:r>
      <w:r w:rsid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skład komisji wchodzą: trzech 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 Rady</w:t>
      </w:r>
      <w:r w:rsid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 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wyznacza przewodniczącego komisji.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W pracach komisji rekrutacyjnej może brać udział przedstawiciel organu prowadzącego szkołę na prawach obserwatora.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Do zadań komisji rekrutacyjnej należy w szczególności: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ustalenie wyników postępowania rekrutacyjnego i podanie do publicznej wiadomości listy kandydatów zakwalifikowanych i kandydatów niezakwalifikowanych. Komisja rekrutacyjna przyjmuje kandydata do szkoły, jeżeli w wyniku postępowania rekrutacyjnego kandydat został zakwalifikowany oraz złożył wymagane dokumenty.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ustalenie i podanie do publicznej wiadomości listy kandydatów przyjętych i kandydatów nieprzyjętych. Lista zawiera imiona i nazwiska kandydatów przyjętych i nieprzyjętych uszeregowane w kolejności alfabetycznej, najniższą liczbę punktów, która uprawnia do przyjęcia lub informację o liczbie wolnych miejsc oraz dzień podania do publicznej wiadomości w formie adnotacji umieszczonej na tej liście.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sporządzenie protokołu postępowania rekrutacyjnego.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F7591F" w14:textId="77777777" w:rsidR="0054641C" w:rsidRPr="00256C8B" w:rsidRDefault="0054641C" w:rsidP="005464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2CBF0" w14:textId="77777777" w:rsidR="0054641C" w:rsidRPr="00256C8B" w:rsidRDefault="0054641C" w:rsidP="0054641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11. Komisja rekrutacyjna określa wykaz dokumentów/oświadczeń potwierdzających spełnianie kryteriów oraz rozpatruje </w:t>
      </w:r>
      <w:r w:rsidRPr="00256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Wnioski o przyjęcie dziecka do I klasy 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spoza obwodu szkoły zgodnie z kryteriami ujętymi w pkt. 10. niniejszego regulaminu.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rekrutacyjna rozstrzyga kwestie sporne dotyczące otrzymania równorzędnych wyników (jednakowa liczba punktów) przez dwóch lub więcej kandydatów poprzez: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najpierw ustalenie kolejności kwalifikacji, biorąc pod uwagę zapis na liście (data zapisu),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następnie ewent</w:t>
      </w:r>
      <w:r w:rsid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ualny losowy wybór kandydata.</w:t>
      </w:r>
      <w:r w:rsid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. Składane dokumenty potwierdzające spełnianie wybranego kryterium winny być złożone w oryginale lub kopii poświadczonej za zgodność z oryginałem.</w:t>
      </w:r>
    </w:p>
    <w:p w14:paraId="68F66936" w14:textId="77777777" w:rsidR="0054641C" w:rsidRPr="00256C8B" w:rsidRDefault="0054641C" w:rsidP="0054641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Procedury odwoławcze</w:t>
      </w:r>
    </w:p>
    <w:p w14:paraId="502F3135" w14:textId="77777777" w:rsidR="0054641C" w:rsidRPr="00256C8B" w:rsidRDefault="0054641C" w:rsidP="0054641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Rodzice/prawni opiekunowie dzieci, które nie zostały przyjęte mogą: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wnioskować do komisji rekrutacyjnej o sporządzenie uzasadnienia odmowy przyjęcia dziecka do klasy pierwszej w terminie 7 dni od dnia podania do publicznej wiadomości listy dzieci przyjętych i nieprzyjętych. Uzasadnienie sporządza się w terminie 5 dni z podaniem przyczyny odmowy przyjęcia, w tym najniższą liczbę punktów, która uprawniała do przyjęcia oraz liczbę punktów, którą kandydat uzyskał w postępowaniu rekrutacyjnym.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wnieść do dyrektora szkoły odwołanie od rozstrzygnięcia komisji rekrutacyjnej w terminie 7 dni od dnia otrzymania uzasadnienia.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 terminie 7 dni od dnia otrzymania odwołania, dyrektor rozpoznaje je.</w:t>
      </w:r>
      <w:r w:rsidR="00F268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7FA103" w14:textId="77777777" w:rsidR="0054641C" w:rsidRPr="00256C8B" w:rsidRDefault="0054641C" w:rsidP="0054641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Zapisy</w:t>
      </w:r>
    </w:p>
    <w:p w14:paraId="6450B300" w14:textId="77777777" w:rsidR="00CF0988" w:rsidRPr="00CF0988" w:rsidRDefault="0054641C" w:rsidP="00CF0988">
      <w:pPr>
        <w:pStyle w:val="Akapitzlist"/>
        <w:numPr>
          <w:ilvl w:val="0"/>
          <w:numId w:val="2"/>
        </w:num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988">
        <w:rPr>
          <w:rFonts w:ascii="Times New Roman" w:eastAsia="Times New Roman" w:hAnsi="Times New Roman" w:cs="Times New Roman"/>
          <w:sz w:val="24"/>
          <w:szCs w:val="24"/>
          <w:lang w:eastAsia="pl-PL"/>
        </w:rPr>
        <w:t>Do dopełnienia czynności związanych ze zgłoszeniem dziecka do szkoły zobowiązani są jego rodzice lub prawni opiekunowie.</w:t>
      </w:r>
      <w:r w:rsidRPr="00CF0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Zgłoszenie dziecka do pierwszej klasy szkoły podstawowej polega na pobraniu z sekretariatu szkoły lub ze strony internetowej szkoły druku:</w:t>
      </w:r>
      <w:r w:rsidRPr="00CF0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</w:t>
      </w:r>
      <w:r w:rsidRPr="00CF0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Wniosku o przyjęcie dziecka do I klasy</w:t>
      </w:r>
      <w:r w:rsidRPr="00CF0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Wypełnieniu, podpisaniu przez obydwoje rodziców/opiekunów prawnych i złożeniu </w:t>
      </w:r>
      <w:r w:rsidRPr="00CF0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Wniosku o przyjęcie dziecka do I klasy</w:t>
      </w:r>
      <w:r w:rsidRPr="00CF0988">
        <w:rPr>
          <w:rFonts w:ascii="Times New Roman" w:eastAsia="Times New Roman" w:hAnsi="Times New Roman" w:cs="Times New Roman"/>
          <w:sz w:val="24"/>
          <w:szCs w:val="24"/>
          <w:lang w:eastAsia="pl-PL"/>
        </w:rPr>
        <w:t> w sekretariacie szkoły z dołączoną kopią aktu urodzenia dziecka lub też przesłaniu ww. dokumentów pocztą na adres szkoły lub skanem na adres e-mailowy : </w:t>
      </w:r>
      <w:r w:rsidR="00256C8B" w:rsidRPr="00CF0988">
        <w:rPr>
          <w:rFonts w:ascii="Times New Roman" w:hAnsi="Times New Roman" w:cs="Times New Roman"/>
        </w:rPr>
        <w:t>zojedlanka@stoczeklukowski.pl</w:t>
      </w:r>
      <w:r w:rsidRPr="00CF0988">
        <w:rPr>
          <w:rFonts w:ascii="Times New Roman" w:eastAsia="Times New Roman" w:hAnsi="Times New Roman" w:cs="Times New Roman"/>
          <w:sz w:val="24"/>
          <w:szCs w:val="24"/>
          <w:lang w:eastAsia="pl-PL"/>
        </w:rPr>
        <w:t> opatrzonych stosownymi podpisami.</w:t>
      </w:r>
    </w:p>
    <w:p w14:paraId="06EFE8B6" w14:textId="77777777" w:rsidR="00CF0988" w:rsidRDefault="00CF0988" w:rsidP="00CF0988">
      <w:pPr>
        <w:pStyle w:val="Akapitzlist"/>
        <w:numPr>
          <w:ilvl w:val="0"/>
          <w:numId w:val="2"/>
        </w:num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postępowania rekrutacyjnego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CBF3C33" w14:textId="77777777" w:rsidR="00CF0988" w:rsidRDefault="00CF0988" w:rsidP="00CF0988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15 lutego do 5 marca 2021 r.- złożenie wniosku o przyjęcie do szkoły </w:t>
      </w:r>
    </w:p>
    <w:p w14:paraId="0F753F35" w14:textId="77777777" w:rsidR="00CF0988" w:rsidRDefault="00CF0988" w:rsidP="00CF0988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9 marca do 12 marca 2021 r. -weryfikacja przez komisję rekrutacyjną wniosków o przyjęcie do szkoły</w:t>
      </w:r>
    </w:p>
    <w:p w14:paraId="20067D18" w14:textId="77777777" w:rsidR="00CF0988" w:rsidRDefault="00CF0988" w:rsidP="00CF0988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marca 2021 r. - podanie do publicznej wiadomości listy kandydatów zakwalifikowanych i nie zakwalifikowanych</w:t>
      </w:r>
    </w:p>
    <w:p w14:paraId="33F9B4F9" w14:textId="77777777" w:rsidR="00CF0988" w:rsidRDefault="00CF0988" w:rsidP="00CF0988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22 marca do 30 marca 2021 r.- potwierdzenie przez rodzica kandydata woli przyjęcia w postaci pisemnego oświadczenia</w:t>
      </w:r>
    </w:p>
    <w:p w14:paraId="0DA0713A" w14:textId="77777777" w:rsidR="00F268B2" w:rsidRDefault="00CF0988" w:rsidP="00CF0988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kwietnia 2021 r. podanie do publicznej wiadomości listy kandydatów przyjętych i kandydatów nieprzyjętych </w:t>
      </w:r>
    </w:p>
    <w:p w14:paraId="5F247D75" w14:textId="77777777" w:rsidR="00F268B2" w:rsidRDefault="00F268B2" w:rsidP="00CF0988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DE4F9" w14:textId="77777777" w:rsidR="00CF0988" w:rsidRPr="00F268B2" w:rsidRDefault="00F268B2" w:rsidP="00CF0988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postępowania uzupełniającego:</w:t>
      </w:r>
      <w:r w:rsidR="00CF0988" w:rsidRPr="00F26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275D469" w14:textId="77777777" w:rsidR="00F268B2" w:rsidRDefault="00F268B2" w:rsidP="00F268B2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12 kwietnia do 19 kwietnia 2021 r.- złożenie wniosku o przyjęcie do szkoły </w:t>
      </w:r>
    </w:p>
    <w:p w14:paraId="5D62A393" w14:textId="77777777" w:rsidR="00F268B2" w:rsidRDefault="00F268B2" w:rsidP="00F268B2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22 kwietnia 2021 r. -weryfikacja przez komisję rekrutacyjną wniosków o przyjęcie do szkoły</w:t>
      </w:r>
    </w:p>
    <w:p w14:paraId="2C2A19AB" w14:textId="77777777" w:rsidR="00F268B2" w:rsidRDefault="00F268B2" w:rsidP="00F268B2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  kwietnia 2021 r. - podanie do publicznej wiadomości listy kandydatów zakwalifikowanych i nie zakwalifikowanych</w:t>
      </w:r>
    </w:p>
    <w:p w14:paraId="662771BC" w14:textId="77777777" w:rsidR="00F268B2" w:rsidRDefault="00F268B2" w:rsidP="00F268B2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27 kwietnia do 30 kwietnia 2021 r.- potwierdzenie przez rodzica kandydata woli przyjęcia w postaci pisemnego oświadczenia</w:t>
      </w:r>
    </w:p>
    <w:p w14:paraId="1243377B" w14:textId="77777777" w:rsidR="00F268B2" w:rsidRDefault="00F268B2" w:rsidP="00F268B2">
      <w:pPr>
        <w:pStyle w:val="Akapitzlist"/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maja  2021 r. podanie do publicznej wiadomości listy kandydatów przyjętych i kandydatów nieprzyjętych </w:t>
      </w:r>
    </w:p>
    <w:p w14:paraId="37B418AA" w14:textId="77777777" w:rsidR="0054641C" w:rsidRPr="00F268B2" w:rsidRDefault="0054641C" w:rsidP="00F268B2">
      <w:pPr>
        <w:shd w:val="clear" w:color="auto" w:fill="FFFFFF"/>
        <w:spacing w:after="129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</w:t>
      </w:r>
    </w:p>
    <w:p w14:paraId="13230754" w14:textId="77777777" w:rsidR="0054641C" w:rsidRPr="00256C8B" w:rsidRDefault="0054641C" w:rsidP="0054641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1. R</w:t>
      </w:r>
      <w:r w:rsid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wchodzi w życie dnia 25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2021 r.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Regulamin zostanie podany do wiadomości rodzicom poprzez umieszczenie na szkolnej stronie internetowej.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Dane osobowe kandydatów i dokumentacja zgromadzone w celach postępowania rekrutacyjnego są przechowywane nie dłużej niż do końca okresu, w którym uczeń korzysta z uczęszczania do szkoły.</w:t>
      </w:r>
      <w:r w:rsidRPr="00256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Dane osobowe kandydatów nieprzyjętych zgromadzone w celach postępowania rekrutacyjnego są przechowywane do roku czasu.</w:t>
      </w:r>
    </w:p>
    <w:p w14:paraId="41DCE5A0" w14:textId="77777777" w:rsidR="0054641C" w:rsidRPr="00256C8B" w:rsidRDefault="0054641C" w:rsidP="0054641C">
      <w:pPr>
        <w:rPr>
          <w:rFonts w:ascii="Times New Roman" w:hAnsi="Times New Roman" w:cs="Times New Roman"/>
          <w:sz w:val="24"/>
          <w:szCs w:val="24"/>
        </w:rPr>
      </w:pPr>
    </w:p>
    <w:p w14:paraId="5262093C" w14:textId="77777777" w:rsidR="00354111" w:rsidRPr="00256C8B" w:rsidRDefault="00354111">
      <w:pPr>
        <w:rPr>
          <w:rFonts w:ascii="Times New Roman" w:hAnsi="Times New Roman" w:cs="Times New Roman"/>
        </w:rPr>
      </w:pPr>
    </w:p>
    <w:sectPr w:rsidR="00354111" w:rsidRPr="00256C8B" w:rsidSect="0035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ED0"/>
    <w:multiLevelType w:val="multilevel"/>
    <w:tmpl w:val="6AF2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4534A"/>
    <w:multiLevelType w:val="hybridMultilevel"/>
    <w:tmpl w:val="B4B8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1C"/>
    <w:rsid w:val="00256C8B"/>
    <w:rsid w:val="00354111"/>
    <w:rsid w:val="004A6774"/>
    <w:rsid w:val="0054641C"/>
    <w:rsid w:val="007D3433"/>
    <w:rsid w:val="00CF0988"/>
    <w:rsid w:val="00F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6192"/>
  <w15:docId w15:val="{6F6D628A-DD7D-4EAA-AB7F-2F483411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Ewa Sosnowska- Misiak</cp:lastModifiedBy>
  <cp:revision>2</cp:revision>
  <dcterms:created xsi:type="dcterms:W3CDTF">2021-04-29T14:49:00Z</dcterms:created>
  <dcterms:modified xsi:type="dcterms:W3CDTF">2021-04-29T14:49:00Z</dcterms:modified>
</cp:coreProperties>
</file>